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5C03" w14:textId="31936FE7" w:rsid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Şedinţa Comisiei Zonale a Monumentelor Istorice nr. 4 –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Ianuarie 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202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</w:p>
    <w:p w14:paraId="38378931" w14:textId="77777777" w:rsidR="0034039C" w:rsidRP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</w:p>
    <w:p w14:paraId="6111AB71" w14:textId="77777777" w:rsidR="0034039C" w:rsidRP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Prezenta se referă la următoarea şedinţă a Comisiei Zonale a Monumentelor Istorice nr. 4 - Constanța şi la documentaţiile din aria teritorială de competenţă a Direcției Județene pentru Cultură Călărași.</w:t>
      </w:r>
    </w:p>
    <w:p w14:paraId="7DEAEB68" w14:textId="77777777" w:rsidR="0034039C" w:rsidRP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Având în vedere Regulamentul de organizare şi funcţionare al Comisiei Naţionale a Monumentelor Istorice aprobat prin Ordinului Ministrului Culturii nr. 2173/2013, cu modificările și completările ulterioare, </w:t>
      </w:r>
    </w:p>
    <w:p w14:paraId="3856016C" w14:textId="77777777" w:rsidR="0034039C" w:rsidRP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Ţinând cont că desfăşurarea şedinţei se va realiza conform prevederilor art. 17, alin. 6 şi 7 din R.O.F. C.N.M.I. nr. 2173/2013, cu modificările și completările ulterioare, şi a prevederilor Instructiunii Ministerului Culturii nr. 1/2022 referitoare la şedinţele Comisiilor de specialitate - consultarea membrilor prin mijloace de comunicare electronică,</w:t>
      </w:r>
    </w:p>
    <w:p w14:paraId="568163D3" w14:textId="77777777" w:rsidR="0034039C" w:rsidRP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Facem cunoscut faptul că următoarea şedinţă a Comisiei Zonale a Monumentelor Istorice nr. 4 - Constanța va avea loc după următorul calendar:</w:t>
      </w:r>
    </w:p>
    <w:p w14:paraId="3CDF7C74" w14:textId="2DB208D1" w:rsidR="0034039C" w:rsidRP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transmitere documentaţii pentru analiză şi avizare către Direcția Județeană pentru Cultură Călărași (inclusiv completări la documentaţii anterior depuse) – până la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10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.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01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, orele 12:00. Documentaţiile complete şi conforme vor fi transmise Direcției Județene pentru Cultură Călărași; întregul conţinut al documentaţiilor va fi transmis şi în format electronic (la adresa </w:t>
      </w:r>
      <w:hyperlink r:id="rId4" w:history="1">
        <w:r w:rsidRPr="0034039C">
          <w:rPr>
            <w:rStyle w:val="Hyperlink"/>
            <w:rFonts w:ascii="inherit" w:eastAsia="Times New Roman" w:hAnsi="inherit" w:cs="Segoe UI Historic"/>
            <w:kern w:val="0"/>
            <w:sz w:val="23"/>
            <w:szCs w:val="23"/>
            <w14:ligatures w14:val="none"/>
          </w:rPr>
          <w:t>djccalarasi@yahoo.com</w:t>
        </w:r>
      </w:hyperlink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), pentru a fi pus la dispoziţia membrilor Comisiei spre analiză. Depăşirea termenului comunicat sau netransmiterea variantei electronice (inclusiv transmiterea unor variante incomplete sau neconforme) - duce la excluderea automată a subiectului de pe ordinea de zi;</w:t>
      </w:r>
    </w:p>
    <w:p w14:paraId="64B65012" w14:textId="609EF385" w:rsidR="0034039C" w:rsidRP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analiza documentaţiilor de către membrii Comisiei - în perioada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13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01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-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20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01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; </w:t>
      </w:r>
    </w:p>
    <w:p w14:paraId="412AABE3" w14:textId="3434F75C" w:rsidR="0034039C" w:rsidRP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- în funcţie de posibilităţile tehnice identificate, în data de 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6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01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va avea loc o sesiune on line cu participarea membrilor C.Z.M.I. 4 - Constanța şi a proiectanţilor; detaliile se vor comunica ulterior. Autorii documentaţiilor care doresc să-şi prezinte proiectele vor transmite datele lor de contact la adresa djccalarasi@yahoo.com , cu menţiunea "pentru şedinţa C.Z.M.I. 4 - Constanța din luna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Ianuari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e 202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" până la data de 1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01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 orele 15:00 - solicitările de această natură transmise după termenul comunicat vor fi ignorate;</w:t>
      </w:r>
    </w:p>
    <w:p w14:paraId="1D110C24" w14:textId="5FAA2A7B" w:rsidR="0034039C" w:rsidRP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 xml:space="preserve">- încheierea formală a şedinţei C.Z.M.I. 4 - Constanța şi întocmirea procesului verbal preliminar (data preconizată) – 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21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01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.202</w:t>
      </w:r>
      <w:r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5</w:t>
      </w: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.</w:t>
      </w:r>
    </w:p>
    <w:p w14:paraId="320B9167" w14:textId="77777777" w:rsidR="0034039C" w:rsidRP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Reamintim că, potrivit prevederilor art. 19, alin. 1 şi 11 din Regulamentul de organizare şi funcţionare al Comisiei Naţionale a Monumentelor istorice, aprobat prin O.M.C. nr. 2173 / 2013, cu modificările şi completările ulterioare: „La şedinţele Comisiei, ale secţiunilor de specialitate, precum şi ale comisiilor zonale participă, de regulă, pentru a-şi susţine proiectele supuse analizei, proiectanţii elaboratori ai documentaţiilor, cu delegarea acestora de către beneficiar”; „La solicitarea Comisiei, a secţiunilor de specialitate ale acesteia, a Biroului Comisiei şi a comisiilor zonale, precum şi a secretariatelor acestora, proiectanţii elaboratori ai documentaţiilor participă la şedinţă, pentru a-şi susţine proiectele supuse analizei. Analiza documentaţiilor respective poate fi amânată, de către preşedinte, la propunerea oricărui membru al comisiei sau a secretarului acesteia, dacă proiectanţii elaboratori ai documentaţiilor nu participă la şedinţă.”</w:t>
      </w:r>
    </w:p>
    <w:p w14:paraId="00D5EB79" w14:textId="77777777" w:rsidR="0034039C" w:rsidRPr="0034039C" w:rsidRDefault="0034039C" w:rsidP="0034039C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</w:pPr>
      <w:r w:rsidRPr="0034039C">
        <w:rPr>
          <w:rFonts w:ascii="inherit" w:eastAsia="Times New Roman" w:hAnsi="inherit" w:cs="Segoe UI Historic"/>
          <w:color w:val="080809"/>
          <w:kern w:val="0"/>
          <w:sz w:val="23"/>
          <w:szCs w:val="23"/>
          <w14:ligatures w14:val="none"/>
        </w:rPr>
        <w:t>Vor fi consultate şi prevederile Instrucţiunii nr. 1/2022 emisă de Ministerul Culturii.</w:t>
      </w:r>
    </w:p>
    <w:p w14:paraId="7BBFB269" w14:textId="77777777" w:rsidR="002E7213" w:rsidRDefault="002E7213"/>
    <w:sectPr w:rsidR="002E7213" w:rsidSect="00D07636">
      <w:pgSz w:w="11909" w:h="16834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25"/>
    <w:rsid w:val="002C3425"/>
    <w:rsid w:val="002E7213"/>
    <w:rsid w:val="0034039C"/>
    <w:rsid w:val="004D6D5B"/>
    <w:rsid w:val="00A11FDF"/>
    <w:rsid w:val="00B16D64"/>
    <w:rsid w:val="00D07636"/>
    <w:rsid w:val="00E1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72646"/>
  <w15:chartTrackingRefBased/>
  <w15:docId w15:val="{0455BAB2-6CBB-4B5C-BE50-8A4D45C6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3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420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jccalarasi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Statia 1</dc:creator>
  <cp:keywords/>
  <dc:description/>
  <cp:lastModifiedBy>Statia 1</cp:lastModifiedBy>
  <cp:revision>2</cp:revision>
  <dcterms:created xsi:type="dcterms:W3CDTF">2024-12-20T08:55:00Z</dcterms:created>
  <dcterms:modified xsi:type="dcterms:W3CDTF">2024-12-20T08:57:00Z</dcterms:modified>
</cp:coreProperties>
</file>